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488" w:rsidRDefault="007F2488" w:rsidP="007F2488">
      <w:pPr>
        <w:pStyle w:val="Title"/>
        <w:jc w:val="left"/>
        <w:rPr>
          <w:rFonts w:ascii="Bookman Old Style" w:hAnsi="Bookman Old Style"/>
          <w:b w:val="0"/>
        </w:rPr>
      </w:pPr>
      <w:r>
        <w:rPr>
          <w:rFonts w:ascii="Nudi Akshara-09" w:hAnsi="Nudi Akshara-09"/>
          <w:noProof/>
          <w:sz w:val="34"/>
          <w:lang w:val="en-IN" w:eastAsia="en-IN"/>
        </w:rPr>
        <w:drawing>
          <wp:inline distT="0" distB="0" distL="0" distR="0">
            <wp:extent cx="6972300" cy="1371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5948" t="34027" r="5746" b="39810"/>
                    <a:stretch>
                      <a:fillRect/>
                    </a:stretch>
                  </pic:blipFill>
                  <pic:spPr bwMode="auto">
                    <a:xfrm>
                      <a:off x="0" y="0"/>
                      <a:ext cx="6972300" cy="1371600"/>
                    </a:xfrm>
                    <a:prstGeom prst="rect">
                      <a:avLst/>
                    </a:prstGeom>
                    <a:noFill/>
                    <a:ln w="9525">
                      <a:noFill/>
                      <a:miter lim="800000"/>
                      <a:headEnd/>
                      <a:tailEnd/>
                    </a:ln>
                  </pic:spPr>
                </pic:pic>
              </a:graphicData>
            </a:graphic>
          </wp:inline>
        </w:drawing>
      </w:r>
    </w:p>
    <w:p w:rsidR="007F2488" w:rsidRDefault="007F2488" w:rsidP="007F2488">
      <w:pPr>
        <w:pStyle w:val="Header"/>
        <w:tabs>
          <w:tab w:val="left" w:pos="720"/>
        </w:tabs>
        <w:rPr>
          <w:rFonts w:ascii="Bookman Old Style" w:hAnsi="Bookman Old Style"/>
          <w:sz w:val="26"/>
          <w:szCs w:val="26"/>
        </w:rPr>
      </w:pPr>
      <w:r>
        <w:rPr>
          <w:rFonts w:ascii="Bookman Old Style" w:hAnsi="Bookman Old Style"/>
          <w:sz w:val="26"/>
          <w:szCs w:val="26"/>
        </w:rPr>
        <w:t xml:space="preserve">     Reg (E)/Exam/Nursing/Sept/Oct- 2018                         Date: 18/09/2018</w:t>
      </w:r>
    </w:p>
    <w:p w:rsidR="007F2488" w:rsidRPr="0017699B" w:rsidRDefault="007F2488" w:rsidP="007F2488">
      <w:pPr>
        <w:tabs>
          <w:tab w:val="left" w:pos="4320"/>
        </w:tabs>
        <w:rPr>
          <w:rFonts w:ascii="Bookman Old Style" w:hAnsi="Bookman Old Style"/>
          <w:sz w:val="10"/>
          <w:szCs w:val="26"/>
        </w:rPr>
      </w:pPr>
      <w:r>
        <w:rPr>
          <w:rFonts w:ascii="Bookman Old Style" w:hAnsi="Bookman Old Style"/>
          <w:sz w:val="26"/>
          <w:szCs w:val="26"/>
        </w:rPr>
        <w:tab/>
      </w:r>
    </w:p>
    <w:p w:rsidR="007F2488" w:rsidRPr="006F5CDD" w:rsidRDefault="007F2488" w:rsidP="007F2488">
      <w:pPr>
        <w:pStyle w:val="Heading1"/>
        <w:rPr>
          <w:sz w:val="30"/>
        </w:rPr>
      </w:pPr>
      <w:r>
        <w:t>NOTIFICATION</w:t>
      </w:r>
    </w:p>
    <w:p w:rsidR="007F2488" w:rsidRPr="00B0792B" w:rsidRDefault="007F2488" w:rsidP="007F2488">
      <w:pPr>
        <w:jc w:val="both"/>
        <w:rPr>
          <w:rFonts w:ascii="Bookman Old Style" w:hAnsi="Bookman Old Style"/>
          <w:sz w:val="10"/>
          <w:szCs w:val="26"/>
        </w:rPr>
      </w:pPr>
    </w:p>
    <w:tbl>
      <w:tblPr>
        <w:tblW w:w="8798" w:type="dxa"/>
        <w:jc w:val="center"/>
        <w:tblInd w:w="318" w:type="dxa"/>
        <w:tblLook w:val="0000"/>
      </w:tblPr>
      <w:tblGrid>
        <w:gridCol w:w="932"/>
        <w:gridCol w:w="7866"/>
      </w:tblGrid>
      <w:tr w:rsidR="007F2488" w:rsidRPr="00A53C8A" w:rsidTr="007F2488">
        <w:tblPrEx>
          <w:tblCellMar>
            <w:top w:w="0" w:type="dxa"/>
            <w:bottom w:w="0" w:type="dxa"/>
          </w:tblCellMar>
        </w:tblPrEx>
        <w:trPr>
          <w:trHeight w:val="438"/>
          <w:jc w:val="center"/>
        </w:trPr>
        <w:tc>
          <w:tcPr>
            <w:tcW w:w="932" w:type="dxa"/>
          </w:tcPr>
          <w:p w:rsidR="007F2488" w:rsidRPr="00A53C8A" w:rsidRDefault="007F2488" w:rsidP="009A2E30">
            <w:pPr>
              <w:ind w:right="-108"/>
              <w:jc w:val="both"/>
              <w:rPr>
                <w:rFonts w:ascii="Bookman Old Style" w:hAnsi="Bookman Old Style"/>
                <w:b/>
                <w:szCs w:val="26"/>
              </w:rPr>
            </w:pPr>
            <w:r w:rsidRPr="00A53C8A">
              <w:rPr>
                <w:rFonts w:ascii="Bookman Old Style" w:hAnsi="Bookman Old Style"/>
                <w:b/>
                <w:szCs w:val="26"/>
              </w:rPr>
              <w:t>Sub:</w:t>
            </w:r>
          </w:p>
        </w:tc>
        <w:tc>
          <w:tcPr>
            <w:tcW w:w="7866" w:type="dxa"/>
          </w:tcPr>
          <w:p w:rsidR="007F2488" w:rsidRPr="00EE0B9E" w:rsidRDefault="007F2488" w:rsidP="009A2E30">
            <w:pPr>
              <w:jc w:val="both"/>
              <w:rPr>
                <w:rFonts w:ascii="Bookman Old Style" w:hAnsi="Bookman Old Style"/>
              </w:rPr>
            </w:pPr>
            <w:r w:rsidRPr="00A53C8A">
              <w:rPr>
                <w:rFonts w:ascii="Bookman Old Style" w:hAnsi="Bookman Old Style"/>
              </w:rPr>
              <w:t xml:space="preserve">Conduct of </w:t>
            </w:r>
            <w:r>
              <w:rPr>
                <w:rFonts w:ascii="Bookman Old Style" w:hAnsi="Bookman Old Style"/>
              </w:rPr>
              <w:t>B.Sc Nursing (Basic &amp; PB) Course Theory Examination during September/October-2018</w:t>
            </w:r>
            <w:r w:rsidRPr="00A53C8A">
              <w:rPr>
                <w:rFonts w:ascii="Bookman Old Style" w:hAnsi="Bookman Old Style"/>
              </w:rPr>
              <w:t xml:space="preserve"> </w:t>
            </w:r>
          </w:p>
        </w:tc>
      </w:tr>
      <w:tr w:rsidR="007F2488" w:rsidRPr="00A53C8A" w:rsidTr="007F2488">
        <w:tblPrEx>
          <w:tblCellMar>
            <w:top w:w="0" w:type="dxa"/>
            <w:bottom w:w="0" w:type="dxa"/>
          </w:tblCellMar>
        </w:tblPrEx>
        <w:trPr>
          <w:trHeight w:val="438"/>
          <w:jc w:val="center"/>
        </w:trPr>
        <w:tc>
          <w:tcPr>
            <w:tcW w:w="932" w:type="dxa"/>
          </w:tcPr>
          <w:p w:rsidR="007F2488" w:rsidRPr="00A53C8A" w:rsidRDefault="007F2488" w:rsidP="009A2E30">
            <w:pPr>
              <w:ind w:right="-108"/>
              <w:jc w:val="both"/>
              <w:rPr>
                <w:rFonts w:ascii="Bookman Old Style" w:hAnsi="Bookman Old Style"/>
                <w:b/>
                <w:szCs w:val="26"/>
              </w:rPr>
            </w:pPr>
            <w:r>
              <w:rPr>
                <w:rFonts w:ascii="Bookman Old Style" w:hAnsi="Bookman Old Style"/>
                <w:b/>
                <w:szCs w:val="26"/>
              </w:rPr>
              <w:t>Ref:</w:t>
            </w:r>
          </w:p>
        </w:tc>
        <w:tc>
          <w:tcPr>
            <w:tcW w:w="7866" w:type="dxa"/>
          </w:tcPr>
          <w:p w:rsidR="007F2488" w:rsidRPr="00A53C8A" w:rsidRDefault="007F2488" w:rsidP="009A2E30">
            <w:pPr>
              <w:jc w:val="both"/>
              <w:rPr>
                <w:rFonts w:ascii="Bookman Old Style" w:hAnsi="Bookman Old Style"/>
              </w:rPr>
            </w:pPr>
            <w:r w:rsidRPr="00925DA0">
              <w:rPr>
                <w:rFonts w:ascii="Bookman Old Style" w:hAnsi="Bookman Old Style"/>
                <w:sz w:val="26"/>
                <w:szCs w:val="26"/>
              </w:rPr>
              <w:t xml:space="preserve">This office Notification No. </w:t>
            </w:r>
            <w:r>
              <w:rPr>
                <w:rFonts w:ascii="Bookman Old Style" w:hAnsi="Bookman Old Style"/>
                <w:sz w:val="26"/>
                <w:szCs w:val="26"/>
              </w:rPr>
              <w:t>Reg (E)/B.Sc &amp; PB B.Sc Nursing/September -October /2018, dated 07.08.2018</w:t>
            </w:r>
          </w:p>
        </w:tc>
      </w:tr>
    </w:tbl>
    <w:p w:rsidR="007F2488" w:rsidRDefault="007F2488" w:rsidP="007F2488">
      <w:pPr>
        <w:jc w:val="center"/>
        <w:rPr>
          <w:rFonts w:ascii="Bookman Old Style" w:hAnsi="Bookman Old Style"/>
          <w:sz w:val="26"/>
          <w:szCs w:val="26"/>
        </w:rPr>
      </w:pPr>
      <w:r>
        <w:rPr>
          <w:rFonts w:ascii="Bookman Old Style" w:hAnsi="Bookman Old Style"/>
          <w:sz w:val="26"/>
          <w:szCs w:val="26"/>
        </w:rPr>
        <w:t xml:space="preserve"> * * * * *</w:t>
      </w:r>
    </w:p>
    <w:p w:rsidR="007F2488" w:rsidRDefault="007F2488" w:rsidP="007F2488">
      <w:pPr>
        <w:rPr>
          <w:rFonts w:ascii="Bookman Old Style" w:hAnsi="Bookman Old Style"/>
          <w:sz w:val="26"/>
          <w:szCs w:val="26"/>
        </w:rPr>
      </w:pPr>
      <w:r>
        <w:rPr>
          <w:rFonts w:ascii="Bookman Old Style" w:hAnsi="Bookman Old Style"/>
          <w:sz w:val="26"/>
          <w:szCs w:val="26"/>
        </w:rPr>
        <w:tab/>
        <w:t>In continuation of this office Notification cited above, the following examination dates of B.Sc Nursing (Basic &amp; PB) September/October 2018 are rescheduled as shown below.</w:t>
      </w:r>
    </w:p>
    <w:tbl>
      <w:tblPr>
        <w:tblW w:w="10733"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3104"/>
        <w:gridCol w:w="2147"/>
        <w:gridCol w:w="2147"/>
        <w:gridCol w:w="2147"/>
      </w:tblGrid>
      <w:tr w:rsidR="007F2488" w:rsidRPr="00B50E1B" w:rsidTr="009A2E30">
        <w:tc>
          <w:tcPr>
            <w:tcW w:w="1188" w:type="dxa"/>
          </w:tcPr>
          <w:p w:rsidR="007F2488" w:rsidRPr="00B50E1B" w:rsidRDefault="007F2488" w:rsidP="009A2E30">
            <w:pPr>
              <w:jc w:val="center"/>
              <w:rPr>
                <w:rFonts w:ascii="Bookman Old Style" w:hAnsi="Bookman Old Style"/>
                <w:b/>
                <w:sz w:val="26"/>
                <w:szCs w:val="26"/>
              </w:rPr>
            </w:pPr>
            <w:r w:rsidRPr="00B50E1B">
              <w:rPr>
                <w:rFonts w:ascii="Bookman Old Style" w:hAnsi="Bookman Old Style"/>
                <w:b/>
                <w:sz w:val="26"/>
                <w:szCs w:val="26"/>
              </w:rPr>
              <w:t>SL NO</w:t>
            </w:r>
          </w:p>
        </w:tc>
        <w:tc>
          <w:tcPr>
            <w:tcW w:w="3104" w:type="dxa"/>
          </w:tcPr>
          <w:p w:rsidR="007F2488" w:rsidRPr="00B50E1B" w:rsidRDefault="007F2488" w:rsidP="009A2E30">
            <w:pPr>
              <w:jc w:val="center"/>
              <w:rPr>
                <w:rFonts w:ascii="Bookman Old Style" w:hAnsi="Bookman Old Style"/>
                <w:b/>
                <w:sz w:val="26"/>
                <w:szCs w:val="26"/>
              </w:rPr>
            </w:pPr>
            <w:r w:rsidRPr="00B50E1B">
              <w:rPr>
                <w:rFonts w:ascii="Bookman Old Style" w:hAnsi="Bookman Old Style"/>
                <w:b/>
                <w:sz w:val="26"/>
                <w:szCs w:val="26"/>
              </w:rPr>
              <w:t>Scheduled Dates</w:t>
            </w:r>
          </w:p>
        </w:tc>
        <w:tc>
          <w:tcPr>
            <w:tcW w:w="2147" w:type="dxa"/>
          </w:tcPr>
          <w:p w:rsidR="007F2488" w:rsidRPr="00B50E1B" w:rsidRDefault="007F2488" w:rsidP="009A2E30">
            <w:pPr>
              <w:jc w:val="center"/>
              <w:rPr>
                <w:rFonts w:ascii="Bookman Old Style" w:hAnsi="Bookman Old Style"/>
                <w:b/>
                <w:sz w:val="26"/>
                <w:szCs w:val="26"/>
              </w:rPr>
            </w:pPr>
            <w:r w:rsidRPr="00B50E1B">
              <w:rPr>
                <w:rFonts w:ascii="Bookman Old Style" w:hAnsi="Bookman Old Style"/>
                <w:b/>
                <w:sz w:val="26"/>
                <w:szCs w:val="26"/>
              </w:rPr>
              <w:t>Day</w:t>
            </w:r>
          </w:p>
        </w:tc>
        <w:tc>
          <w:tcPr>
            <w:tcW w:w="2147" w:type="dxa"/>
          </w:tcPr>
          <w:p w:rsidR="007F2488" w:rsidRPr="00B50E1B" w:rsidRDefault="007F2488" w:rsidP="009A2E30">
            <w:pPr>
              <w:jc w:val="center"/>
              <w:rPr>
                <w:rFonts w:ascii="Bookman Old Style" w:hAnsi="Bookman Old Style"/>
                <w:b/>
                <w:sz w:val="26"/>
                <w:szCs w:val="26"/>
              </w:rPr>
            </w:pPr>
            <w:r w:rsidRPr="00B50E1B">
              <w:rPr>
                <w:rFonts w:ascii="Bookman Old Style" w:hAnsi="Bookman Old Style"/>
                <w:b/>
                <w:sz w:val="26"/>
                <w:szCs w:val="26"/>
              </w:rPr>
              <w:t>Rescheduled Dates</w:t>
            </w:r>
          </w:p>
        </w:tc>
        <w:tc>
          <w:tcPr>
            <w:tcW w:w="2147" w:type="dxa"/>
          </w:tcPr>
          <w:p w:rsidR="007F2488" w:rsidRPr="00B50E1B" w:rsidRDefault="007F2488" w:rsidP="009A2E30">
            <w:pPr>
              <w:jc w:val="center"/>
              <w:rPr>
                <w:rFonts w:ascii="Bookman Old Style" w:hAnsi="Bookman Old Style"/>
                <w:b/>
                <w:sz w:val="26"/>
                <w:szCs w:val="26"/>
              </w:rPr>
            </w:pPr>
            <w:r w:rsidRPr="00B50E1B">
              <w:rPr>
                <w:rFonts w:ascii="Bookman Old Style" w:hAnsi="Bookman Old Style"/>
                <w:b/>
                <w:sz w:val="26"/>
                <w:szCs w:val="26"/>
              </w:rPr>
              <w:t>Day</w:t>
            </w:r>
          </w:p>
        </w:tc>
      </w:tr>
      <w:tr w:rsidR="007F2488" w:rsidRPr="00B50E1B" w:rsidTr="009A2E30">
        <w:tc>
          <w:tcPr>
            <w:tcW w:w="1188" w:type="dxa"/>
          </w:tcPr>
          <w:p w:rsidR="007F2488" w:rsidRPr="00B50E1B" w:rsidRDefault="007F2488" w:rsidP="009A2E30">
            <w:pPr>
              <w:jc w:val="center"/>
              <w:rPr>
                <w:rFonts w:ascii="Bookman Old Style" w:hAnsi="Bookman Old Style"/>
                <w:sz w:val="26"/>
                <w:szCs w:val="26"/>
              </w:rPr>
            </w:pPr>
            <w:r>
              <w:rPr>
                <w:rFonts w:ascii="Bookman Old Style" w:hAnsi="Bookman Old Style"/>
                <w:sz w:val="26"/>
                <w:szCs w:val="26"/>
              </w:rPr>
              <w:t>1</w:t>
            </w:r>
          </w:p>
        </w:tc>
        <w:tc>
          <w:tcPr>
            <w:tcW w:w="3104" w:type="dxa"/>
          </w:tcPr>
          <w:p w:rsidR="007F2488" w:rsidRPr="00B50E1B" w:rsidRDefault="007F2488" w:rsidP="009A2E30">
            <w:pPr>
              <w:jc w:val="center"/>
              <w:rPr>
                <w:rFonts w:ascii="Bookman Old Style" w:hAnsi="Bookman Old Style"/>
                <w:sz w:val="26"/>
                <w:szCs w:val="26"/>
              </w:rPr>
            </w:pPr>
            <w:r>
              <w:rPr>
                <w:rFonts w:ascii="Bookman Old Style" w:hAnsi="Bookman Old Style"/>
                <w:sz w:val="26"/>
                <w:szCs w:val="26"/>
              </w:rPr>
              <w:t>21.09.2018</w:t>
            </w:r>
          </w:p>
        </w:tc>
        <w:tc>
          <w:tcPr>
            <w:tcW w:w="2147" w:type="dxa"/>
          </w:tcPr>
          <w:p w:rsidR="007F2488" w:rsidRPr="00B50E1B" w:rsidRDefault="007F2488" w:rsidP="009A2E30">
            <w:pPr>
              <w:jc w:val="center"/>
              <w:rPr>
                <w:rFonts w:ascii="Bookman Old Style" w:hAnsi="Bookman Old Style"/>
                <w:sz w:val="26"/>
                <w:szCs w:val="26"/>
              </w:rPr>
            </w:pPr>
            <w:r>
              <w:rPr>
                <w:rFonts w:ascii="Bookman Old Style" w:hAnsi="Bookman Old Style"/>
                <w:sz w:val="26"/>
                <w:szCs w:val="26"/>
              </w:rPr>
              <w:t>Friday</w:t>
            </w:r>
          </w:p>
        </w:tc>
        <w:tc>
          <w:tcPr>
            <w:tcW w:w="2147" w:type="dxa"/>
          </w:tcPr>
          <w:p w:rsidR="007F2488" w:rsidRPr="00B50E1B" w:rsidRDefault="007F2488" w:rsidP="009A2E30">
            <w:pPr>
              <w:jc w:val="center"/>
              <w:rPr>
                <w:rFonts w:ascii="Bookman Old Style" w:hAnsi="Bookman Old Style"/>
                <w:sz w:val="26"/>
                <w:szCs w:val="26"/>
              </w:rPr>
            </w:pPr>
            <w:r>
              <w:rPr>
                <w:rFonts w:ascii="Bookman Old Style" w:hAnsi="Bookman Old Style"/>
                <w:sz w:val="26"/>
                <w:szCs w:val="26"/>
              </w:rPr>
              <w:t>09.10.2018</w:t>
            </w:r>
          </w:p>
        </w:tc>
        <w:tc>
          <w:tcPr>
            <w:tcW w:w="2147" w:type="dxa"/>
          </w:tcPr>
          <w:p w:rsidR="007F2488" w:rsidRPr="00B50E1B" w:rsidRDefault="007F2488" w:rsidP="009A2E30">
            <w:pPr>
              <w:jc w:val="center"/>
              <w:rPr>
                <w:rFonts w:ascii="Bookman Old Style" w:hAnsi="Bookman Old Style"/>
                <w:sz w:val="26"/>
                <w:szCs w:val="26"/>
              </w:rPr>
            </w:pPr>
            <w:r>
              <w:rPr>
                <w:rFonts w:ascii="Bookman Old Style" w:hAnsi="Bookman Old Style"/>
                <w:sz w:val="26"/>
                <w:szCs w:val="26"/>
              </w:rPr>
              <w:t>Tuesday</w:t>
            </w:r>
          </w:p>
        </w:tc>
      </w:tr>
    </w:tbl>
    <w:p w:rsidR="007F2488" w:rsidRPr="007F2488" w:rsidRDefault="007F2488" w:rsidP="007F2488">
      <w:pPr>
        <w:jc w:val="center"/>
        <w:rPr>
          <w:rFonts w:ascii="Bookman Old Style" w:hAnsi="Bookman Old Style"/>
          <w:b/>
          <w:sz w:val="14"/>
          <w:szCs w:val="26"/>
        </w:rPr>
      </w:pPr>
    </w:p>
    <w:p w:rsidR="007F2488" w:rsidRDefault="007F2488" w:rsidP="007F2488">
      <w:pPr>
        <w:spacing w:line="360" w:lineRule="auto"/>
        <w:ind w:left="720" w:firstLine="720"/>
        <w:jc w:val="both"/>
        <w:rPr>
          <w:rFonts w:ascii="Bookman Old Style" w:hAnsi="Bookman Old Style"/>
          <w:sz w:val="26"/>
          <w:szCs w:val="26"/>
        </w:rPr>
      </w:pPr>
      <w:r>
        <w:rPr>
          <w:rFonts w:ascii="Bookman Old Style" w:hAnsi="Bookman Old Style"/>
          <w:sz w:val="26"/>
          <w:szCs w:val="26"/>
        </w:rPr>
        <w:t>The dates of the remaining subjects are as per the schedule. The principal of the respective colleges are hereby requested to display the rescheduled date prominently on their notice boards for information of the students</w:t>
      </w:r>
    </w:p>
    <w:p w:rsidR="007F2488" w:rsidRDefault="007F2488" w:rsidP="007F2488">
      <w:pPr>
        <w:spacing w:line="240" w:lineRule="auto"/>
        <w:ind w:left="6480"/>
        <w:contextualSpacing/>
        <w:jc w:val="center"/>
        <w:rPr>
          <w:rFonts w:ascii="Bookman Old Style" w:hAnsi="Bookman Old Style"/>
          <w:b/>
          <w:szCs w:val="26"/>
        </w:rPr>
      </w:pPr>
      <w:r w:rsidRPr="00AD5E16">
        <w:rPr>
          <w:rFonts w:ascii="Bookman Old Style" w:hAnsi="Bookman Old Style"/>
          <w:b/>
          <w:szCs w:val="26"/>
        </w:rPr>
        <w:t>By Order</w:t>
      </w:r>
    </w:p>
    <w:p w:rsidR="007F2488" w:rsidRDefault="007F2488" w:rsidP="007F2488">
      <w:pPr>
        <w:spacing w:line="240" w:lineRule="auto"/>
        <w:ind w:left="6480"/>
        <w:contextualSpacing/>
        <w:jc w:val="center"/>
        <w:rPr>
          <w:rFonts w:ascii="Bookman Old Style" w:hAnsi="Bookman Old Style"/>
          <w:b/>
          <w:szCs w:val="26"/>
        </w:rPr>
      </w:pPr>
    </w:p>
    <w:p w:rsidR="007F2488" w:rsidRPr="007F2488" w:rsidRDefault="007F2488" w:rsidP="007F2488">
      <w:pPr>
        <w:spacing w:line="240" w:lineRule="auto"/>
        <w:ind w:left="6480"/>
        <w:contextualSpacing/>
        <w:jc w:val="center"/>
        <w:rPr>
          <w:rFonts w:ascii="Verdana" w:hAnsi="Verdana"/>
          <w:b/>
          <w:szCs w:val="26"/>
        </w:rPr>
      </w:pPr>
      <w:proofErr w:type="gramStart"/>
      <w:r w:rsidRPr="007F2488">
        <w:rPr>
          <w:rFonts w:ascii="Verdana" w:hAnsi="Verdana"/>
          <w:b/>
          <w:szCs w:val="26"/>
        </w:rPr>
        <w:t>Sd</w:t>
      </w:r>
      <w:proofErr w:type="gramEnd"/>
      <w:r w:rsidRPr="007F2488">
        <w:rPr>
          <w:rFonts w:ascii="Verdana" w:hAnsi="Verdana"/>
          <w:b/>
          <w:szCs w:val="26"/>
        </w:rPr>
        <w:t>/-</w:t>
      </w:r>
    </w:p>
    <w:p w:rsidR="007F2488" w:rsidRPr="00091134" w:rsidRDefault="007F2488" w:rsidP="007F2488">
      <w:pPr>
        <w:spacing w:line="240" w:lineRule="auto"/>
        <w:ind w:left="6480"/>
        <w:contextualSpacing/>
        <w:jc w:val="center"/>
        <w:rPr>
          <w:rFonts w:ascii="Copperplate Gothic Bold" w:hAnsi="Copperplate Gothic Bold"/>
          <w:szCs w:val="26"/>
        </w:rPr>
      </w:pPr>
      <w:r w:rsidRPr="00091134">
        <w:rPr>
          <w:rFonts w:ascii="Copperplate Gothic Bold" w:hAnsi="Copperplate Gothic Bold"/>
          <w:szCs w:val="26"/>
        </w:rPr>
        <w:t xml:space="preserve">Dr. </w:t>
      </w:r>
      <w:r>
        <w:rPr>
          <w:rFonts w:ascii="Copperplate Gothic Bold" w:hAnsi="Copperplate Gothic Bold"/>
          <w:szCs w:val="26"/>
        </w:rPr>
        <w:t>M.K.Ramesh</w:t>
      </w:r>
    </w:p>
    <w:p w:rsidR="007F2488" w:rsidRPr="00091134" w:rsidRDefault="007F2488" w:rsidP="007F2488">
      <w:pPr>
        <w:spacing w:line="240" w:lineRule="auto"/>
        <w:ind w:left="6480"/>
        <w:contextualSpacing/>
        <w:jc w:val="center"/>
        <w:rPr>
          <w:rFonts w:ascii="Copperplate Gothic Light" w:hAnsi="Copperplate Gothic Light"/>
          <w:b/>
          <w:szCs w:val="26"/>
        </w:rPr>
      </w:pPr>
      <w:r w:rsidRPr="00091134">
        <w:rPr>
          <w:rFonts w:ascii="Copperplate Gothic Light" w:hAnsi="Copperplate Gothic Light"/>
          <w:b/>
          <w:szCs w:val="26"/>
        </w:rPr>
        <w:t>Registrar [Evaluation]</w:t>
      </w:r>
    </w:p>
    <w:p w:rsidR="007F2488" w:rsidRPr="00C92FEE" w:rsidRDefault="007F2488" w:rsidP="007F2488">
      <w:pPr>
        <w:ind w:left="720"/>
        <w:jc w:val="both"/>
        <w:rPr>
          <w:rFonts w:ascii="Bookman Old Style" w:hAnsi="Bookman Old Style"/>
          <w:b/>
          <w:szCs w:val="26"/>
        </w:rPr>
      </w:pPr>
      <w:r w:rsidRPr="00C92FEE">
        <w:rPr>
          <w:rFonts w:ascii="Bookman Old Style" w:hAnsi="Bookman Old Style"/>
          <w:b/>
          <w:szCs w:val="26"/>
        </w:rPr>
        <w:t>To</w:t>
      </w:r>
      <w:r>
        <w:rPr>
          <w:rFonts w:ascii="Bookman Old Style" w:hAnsi="Bookman Old Style"/>
          <w:b/>
          <w:szCs w:val="26"/>
        </w:rPr>
        <w:t>:</w:t>
      </w:r>
    </w:p>
    <w:p w:rsidR="007F2488" w:rsidRDefault="007F2488" w:rsidP="007F2488">
      <w:pPr>
        <w:ind w:left="720"/>
        <w:jc w:val="both"/>
        <w:rPr>
          <w:rFonts w:ascii="Bookman Old Style" w:hAnsi="Bookman Old Style"/>
          <w:szCs w:val="26"/>
        </w:rPr>
      </w:pPr>
      <w:proofErr w:type="gramStart"/>
      <w:r>
        <w:rPr>
          <w:rFonts w:ascii="Bookman Old Style" w:hAnsi="Bookman Old Style"/>
          <w:szCs w:val="26"/>
        </w:rPr>
        <w:t>All the Principals of the affiliated colleges for information.</w:t>
      </w:r>
      <w:proofErr w:type="gramEnd"/>
    </w:p>
    <w:p w:rsidR="007F2488" w:rsidRPr="00C92FEE" w:rsidRDefault="007F2488" w:rsidP="007F2488">
      <w:pPr>
        <w:ind w:left="720"/>
        <w:jc w:val="both"/>
        <w:rPr>
          <w:rFonts w:ascii="Bookman Old Style" w:hAnsi="Bookman Old Style"/>
          <w:b/>
          <w:szCs w:val="26"/>
        </w:rPr>
      </w:pPr>
      <w:r w:rsidRPr="00C92FEE">
        <w:rPr>
          <w:rFonts w:ascii="Bookman Old Style" w:hAnsi="Bookman Old Style"/>
          <w:b/>
          <w:szCs w:val="26"/>
        </w:rPr>
        <w:t>Copy to:</w:t>
      </w:r>
    </w:p>
    <w:p w:rsidR="007F2488" w:rsidRPr="00A53C8A" w:rsidRDefault="007F2488" w:rsidP="007F2488">
      <w:pPr>
        <w:numPr>
          <w:ilvl w:val="0"/>
          <w:numId w:val="1"/>
        </w:numPr>
        <w:spacing w:after="0" w:line="240" w:lineRule="auto"/>
        <w:ind w:left="1440"/>
        <w:jc w:val="both"/>
        <w:rPr>
          <w:rFonts w:ascii="Bookman Old Style" w:hAnsi="Bookman Old Style"/>
          <w:szCs w:val="26"/>
        </w:rPr>
      </w:pPr>
      <w:r w:rsidRPr="00A53C8A">
        <w:rPr>
          <w:rFonts w:ascii="Bookman Old Style" w:hAnsi="Bookman Old Style"/>
          <w:szCs w:val="26"/>
        </w:rPr>
        <w:t>PA to Vice-Chancellor/Registrar/</w:t>
      </w:r>
      <w:proofErr w:type="gramStart"/>
      <w:r w:rsidRPr="00A53C8A">
        <w:rPr>
          <w:rFonts w:ascii="Bookman Old Style" w:hAnsi="Bookman Old Style"/>
          <w:szCs w:val="26"/>
        </w:rPr>
        <w:t>R</w:t>
      </w:r>
      <w:r>
        <w:rPr>
          <w:rFonts w:ascii="Bookman Old Style" w:hAnsi="Bookman Old Style"/>
          <w:szCs w:val="26"/>
        </w:rPr>
        <w:t>egistrar(</w:t>
      </w:r>
      <w:proofErr w:type="gramEnd"/>
      <w:r>
        <w:rPr>
          <w:rFonts w:ascii="Bookman Old Style" w:hAnsi="Bookman Old Style"/>
          <w:szCs w:val="26"/>
        </w:rPr>
        <w:t xml:space="preserve">E)/Finance Officer, </w:t>
      </w:r>
      <w:r w:rsidRPr="00A53C8A">
        <w:rPr>
          <w:rFonts w:ascii="Bookman Old Style" w:hAnsi="Bookman Old Style"/>
          <w:szCs w:val="26"/>
        </w:rPr>
        <w:t>RGUHS, Bangalore.</w:t>
      </w:r>
    </w:p>
    <w:p w:rsidR="007F2488" w:rsidRPr="00A53C8A" w:rsidRDefault="007F2488" w:rsidP="007F2488">
      <w:pPr>
        <w:numPr>
          <w:ilvl w:val="0"/>
          <w:numId w:val="1"/>
        </w:numPr>
        <w:spacing w:after="0" w:line="240" w:lineRule="auto"/>
        <w:ind w:left="1440"/>
        <w:jc w:val="both"/>
        <w:rPr>
          <w:rFonts w:ascii="Bookman Old Style" w:hAnsi="Bookman Old Style"/>
          <w:szCs w:val="26"/>
        </w:rPr>
      </w:pPr>
      <w:r w:rsidRPr="00A53C8A">
        <w:rPr>
          <w:rFonts w:ascii="Bookman Old Style" w:hAnsi="Bookman Old Style"/>
          <w:szCs w:val="26"/>
        </w:rPr>
        <w:t xml:space="preserve">All the Officers of the RGUHS, </w:t>
      </w:r>
      <w:smartTag w:uri="urn:schemas-microsoft-com:office:smarttags" w:element="place">
        <w:smartTag w:uri="urn:schemas-microsoft-com:office:smarttags" w:element="City">
          <w:r w:rsidRPr="00A53C8A">
            <w:rPr>
              <w:rFonts w:ascii="Bookman Old Style" w:hAnsi="Bookman Old Style"/>
              <w:szCs w:val="26"/>
            </w:rPr>
            <w:t>Bangalore</w:t>
          </w:r>
        </w:smartTag>
      </w:smartTag>
      <w:r w:rsidRPr="00A53C8A">
        <w:rPr>
          <w:rFonts w:ascii="Bookman Old Style" w:hAnsi="Bookman Old Style"/>
          <w:szCs w:val="26"/>
        </w:rPr>
        <w:t>.</w:t>
      </w:r>
    </w:p>
    <w:p w:rsidR="007F2488" w:rsidRDefault="007F2488" w:rsidP="007F2488">
      <w:pPr>
        <w:numPr>
          <w:ilvl w:val="0"/>
          <w:numId w:val="1"/>
        </w:numPr>
        <w:spacing w:after="0" w:line="240" w:lineRule="auto"/>
        <w:ind w:left="1440"/>
        <w:jc w:val="both"/>
        <w:rPr>
          <w:rFonts w:ascii="Bookman Old Style" w:hAnsi="Bookman Old Style"/>
          <w:szCs w:val="26"/>
        </w:rPr>
      </w:pPr>
      <w:r>
        <w:rPr>
          <w:rFonts w:ascii="Bookman Old Style" w:hAnsi="Bookman Old Style"/>
          <w:szCs w:val="26"/>
        </w:rPr>
        <w:t xml:space="preserve">The Computer Department to host in our RGUHS website. </w:t>
      </w:r>
    </w:p>
    <w:p w:rsidR="007F2488" w:rsidRPr="00426268" w:rsidRDefault="007F2488" w:rsidP="007F2488">
      <w:pPr>
        <w:numPr>
          <w:ilvl w:val="0"/>
          <w:numId w:val="1"/>
        </w:numPr>
        <w:spacing w:after="0" w:line="240" w:lineRule="auto"/>
        <w:ind w:left="1440"/>
        <w:jc w:val="both"/>
        <w:rPr>
          <w:rFonts w:ascii="Bookman Old Style" w:hAnsi="Bookman Old Style"/>
        </w:rPr>
      </w:pPr>
      <w:r w:rsidRPr="00426268">
        <w:rPr>
          <w:rFonts w:ascii="Bookman Old Style" w:hAnsi="Bookman Old Style"/>
          <w:szCs w:val="26"/>
        </w:rPr>
        <w:t>Guard File.</w:t>
      </w:r>
    </w:p>
    <w:p w:rsidR="007F2488" w:rsidRPr="005038C5" w:rsidRDefault="007F2488" w:rsidP="007F2488">
      <w:pPr>
        <w:spacing w:line="360" w:lineRule="auto"/>
        <w:ind w:left="851" w:firstLine="589"/>
        <w:jc w:val="right"/>
        <w:rPr>
          <w:rFonts w:ascii="Bookman Old Style" w:hAnsi="Bookman Old Style"/>
          <w:b/>
        </w:rPr>
      </w:pPr>
    </w:p>
    <w:p w:rsidR="00000000" w:rsidRDefault="007F2488"/>
    <w:sectPr w:rsidR="00000000" w:rsidSect="007F2488">
      <w:pgSz w:w="11909" w:h="16834" w:code="9"/>
      <w:pgMar w:top="180" w:right="1181" w:bottom="144" w:left="5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Nudi Akshara-09">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E1E2C"/>
    <w:multiLevelType w:val="hybridMultilevel"/>
    <w:tmpl w:val="EA4C14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7F2488"/>
    <w:rsid w:val="007F248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Continue"/>
    <w:next w:val="ListContinue3"/>
    <w:link w:val="Heading1Char"/>
    <w:autoRedefine/>
    <w:qFormat/>
    <w:rsid w:val="007F2488"/>
    <w:pPr>
      <w:keepNext/>
      <w:spacing w:after="0" w:line="240" w:lineRule="auto"/>
      <w:ind w:left="720"/>
      <w:contextualSpacing w:val="0"/>
      <w:jc w:val="center"/>
      <w:outlineLvl w:val="0"/>
    </w:pPr>
    <w:rPr>
      <w:rFonts w:ascii="Copperplate Gothic Light" w:eastAsia="Times New Roman" w:hAnsi="Copperplate Gothic Light" w:cs="Arial"/>
      <w:b/>
      <w:bCs/>
      <w:kern w:val="32"/>
      <w:sz w:val="32"/>
      <w:szCs w:val="26"/>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2488"/>
    <w:rPr>
      <w:rFonts w:ascii="Copperplate Gothic Light" w:eastAsia="Times New Roman" w:hAnsi="Copperplate Gothic Light" w:cs="Arial"/>
      <w:b/>
      <w:bCs/>
      <w:kern w:val="32"/>
      <w:sz w:val="32"/>
      <w:szCs w:val="26"/>
      <w:u w:val="single"/>
      <w:lang w:val="en-US" w:eastAsia="en-US"/>
    </w:rPr>
  </w:style>
  <w:style w:type="paragraph" w:styleId="Title">
    <w:name w:val="Title"/>
    <w:basedOn w:val="Normal"/>
    <w:link w:val="TitleChar"/>
    <w:qFormat/>
    <w:rsid w:val="007F2488"/>
    <w:pPr>
      <w:spacing w:after="0" w:line="240" w:lineRule="auto"/>
      <w:jc w:val="center"/>
    </w:pPr>
    <w:rPr>
      <w:rFonts w:ascii="Times New Roman" w:eastAsia="Times New Roman" w:hAnsi="Times New Roman" w:cs="Times New Roman"/>
      <w:b/>
      <w:bCs/>
      <w:sz w:val="28"/>
      <w:szCs w:val="24"/>
      <w:u w:val="single"/>
      <w:lang w:val="en-US" w:eastAsia="en-US"/>
    </w:rPr>
  </w:style>
  <w:style w:type="character" w:customStyle="1" w:styleId="TitleChar">
    <w:name w:val="Title Char"/>
    <w:basedOn w:val="DefaultParagraphFont"/>
    <w:link w:val="Title"/>
    <w:rsid w:val="007F2488"/>
    <w:rPr>
      <w:rFonts w:ascii="Times New Roman" w:eastAsia="Times New Roman" w:hAnsi="Times New Roman" w:cs="Times New Roman"/>
      <w:b/>
      <w:bCs/>
      <w:sz w:val="28"/>
      <w:szCs w:val="24"/>
      <w:u w:val="single"/>
      <w:lang w:val="en-US" w:eastAsia="en-US"/>
    </w:rPr>
  </w:style>
  <w:style w:type="paragraph" w:styleId="Header">
    <w:name w:val="header"/>
    <w:basedOn w:val="Normal"/>
    <w:link w:val="HeaderChar"/>
    <w:rsid w:val="007F2488"/>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rsid w:val="007F2488"/>
    <w:rPr>
      <w:rFonts w:ascii="Times New Roman" w:eastAsia="Times New Roman" w:hAnsi="Times New Roman" w:cs="Times New Roman"/>
      <w:sz w:val="24"/>
      <w:szCs w:val="24"/>
      <w:lang w:val="en-US" w:eastAsia="en-US"/>
    </w:rPr>
  </w:style>
  <w:style w:type="paragraph" w:styleId="ListContinue">
    <w:name w:val="List Continue"/>
    <w:basedOn w:val="Normal"/>
    <w:uiPriority w:val="99"/>
    <w:semiHidden/>
    <w:unhideWhenUsed/>
    <w:rsid w:val="007F2488"/>
    <w:pPr>
      <w:spacing w:after="120"/>
      <w:ind w:left="283"/>
      <w:contextualSpacing/>
    </w:pPr>
  </w:style>
  <w:style w:type="paragraph" w:styleId="ListContinue3">
    <w:name w:val="List Continue 3"/>
    <w:basedOn w:val="Normal"/>
    <w:uiPriority w:val="99"/>
    <w:semiHidden/>
    <w:unhideWhenUsed/>
    <w:rsid w:val="007F2488"/>
    <w:pPr>
      <w:spacing w:after="120"/>
      <w:ind w:left="849"/>
      <w:contextualSpacing/>
    </w:pPr>
  </w:style>
  <w:style w:type="paragraph" w:styleId="BalloonText">
    <w:name w:val="Balloon Text"/>
    <w:basedOn w:val="Normal"/>
    <w:link w:val="BalloonTextChar"/>
    <w:uiPriority w:val="99"/>
    <w:semiHidden/>
    <w:unhideWhenUsed/>
    <w:rsid w:val="007F2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4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958</Characters>
  <Application>Microsoft Office Word</Application>
  <DocSecurity>0</DocSecurity>
  <Lines>7</Lines>
  <Paragraphs>2</Paragraphs>
  <ScaleCrop>false</ScaleCrop>
  <Company>Hewlett-Packard Company</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RGUHS</dc:creator>
  <cp:keywords/>
  <dc:description/>
  <cp:lastModifiedBy>RGUHS</cp:lastModifiedBy>
  <cp:revision>2</cp:revision>
  <dcterms:created xsi:type="dcterms:W3CDTF">2018-09-19T05:36:00Z</dcterms:created>
  <dcterms:modified xsi:type="dcterms:W3CDTF">2018-09-19T05:38:00Z</dcterms:modified>
</cp:coreProperties>
</file>